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0C" w:rsidRDefault="00E4040C" w:rsidP="002C4EEC">
      <w:pPr>
        <w:jc w:val="center"/>
        <w:rPr>
          <w:rFonts w:ascii="Arial" w:hAnsi="Arial" w:cs="Arial"/>
          <w:b/>
          <w:sz w:val="28"/>
          <w:szCs w:val="28"/>
        </w:rPr>
      </w:pPr>
    </w:p>
    <w:p w:rsidR="00E4040C" w:rsidRPr="00634CCE" w:rsidRDefault="00E4040C" w:rsidP="002C4EEC">
      <w:pPr>
        <w:jc w:val="center"/>
        <w:rPr>
          <w:rFonts w:ascii="Arial" w:hAnsi="Arial" w:cs="Arial"/>
          <w:b/>
          <w:sz w:val="28"/>
          <w:szCs w:val="28"/>
        </w:rPr>
      </w:pPr>
      <w:r w:rsidRPr="00634CCE">
        <w:rPr>
          <w:rFonts w:ascii="Arial" w:hAnsi="Arial" w:cs="Arial"/>
          <w:b/>
          <w:sz w:val="28"/>
          <w:szCs w:val="28"/>
        </w:rPr>
        <w:t xml:space="preserve">Министерство труда, социальной защиты и демографии </w:t>
      </w:r>
    </w:p>
    <w:p w:rsidR="00E4040C" w:rsidRPr="00634CCE" w:rsidRDefault="00E4040C" w:rsidP="002C4EEC">
      <w:pPr>
        <w:jc w:val="center"/>
        <w:rPr>
          <w:rFonts w:ascii="Arial" w:hAnsi="Arial" w:cs="Arial"/>
          <w:b/>
          <w:sz w:val="28"/>
          <w:szCs w:val="28"/>
        </w:rPr>
      </w:pPr>
      <w:r w:rsidRPr="00634CCE">
        <w:rPr>
          <w:rFonts w:ascii="Arial" w:hAnsi="Arial" w:cs="Arial"/>
          <w:b/>
          <w:sz w:val="28"/>
          <w:szCs w:val="28"/>
        </w:rPr>
        <w:t>Пензенской области</w:t>
      </w:r>
    </w:p>
    <w:p w:rsidR="00E4040C" w:rsidRDefault="00E4040C" w:rsidP="002C4EEC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E4040C" w:rsidRDefault="00E4040C" w:rsidP="002C4EEC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E4040C" w:rsidRDefault="00E4040C" w:rsidP="002C4EEC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E4040C" w:rsidRDefault="00E4040C" w:rsidP="002C4EEC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E4040C" w:rsidRDefault="00E4040C" w:rsidP="002C4EEC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E4040C" w:rsidRDefault="00E4040C" w:rsidP="002C4EEC">
      <w:pPr>
        <w:jc w:val="center"/>
        <w:rPr>
          <w:rFonts w:ascii="Cambria" w:hAnsi="Cambria"/>
          <w:b/>
          <w:color w:val="C00000"/>
          <w:sz w:val="72"/>
          <w:szCs w:val="72"/>
        </w:rPr>
      </w:pPr>
      <w:r w:rsidRPr="00B41668">
        <w:rPr>
          <w:rFonts w:ascii="Cambria" w:hAnsi="Cambria"/>
          <w:b/>
          <w:color w:val="C00000"/>
          <w:sz w:val="72"/>
          <w:szCs w:val="72"/>
        </w:rPr>
        <w:t xml:space="preserve">НОВЫЙ ВИД ВЫПЛАТЫ </w:t>
      </w:r>
      <w:r>
        <w:rPr>
          <w:rFonts w:ascii="Cambria" w:hAnsi="Cambria"/>
          <w:b/>
          <w:color w:val="C00000"/>
          <w:sz w:val="72"/>
          <w:szCs w:val="72"/>
        </w:rPr>
        <w:t>СЕМЬЯМ С ДЕТЬМИ</w:t>
      </w:r>
    </w:p>
    <w:p w:rsidR="00E4040C" w:rsidRPr="00B41668" w:rsidRDefault="00E4040C" w:rsidP="002C4EEC">
      <w:pPr>
        <w:jc w:val="center"/>
        <w:rPr>
          <w:rFonts w:ascii="Cambria" w:hAnsi="Cambria"/>
          <w:b/>
          <w:color w:val="C00000"/>
          <w:sz w:val="72"/>
          <w:szCs w:val="72"/>
        </w:rPr>
      </w:pPr>
    </w:p>
    <w:p w:rsidR="00E4040C" w:rsidRDefault="00E4040C" w:rsidP="002C4EEC">
      <w:pPr>
        <w:ind w:left="-142"/>
        <w:jc w:val="center"/>
        <w:rPr>
          <w:rFonts w:ascii="Cambria" w:hAnsi="Cambria"/>
          <w:b/>
          <w:color w:val="C00000"/>
          <w:sz w:val="50"/>
          <w:szCs w:val="50"/>
        </w:rPr>
      </w:pPr>
      <w:r w:rsidRPr="001819A2">
        <w:rPr>
          <w:rFonts w:ascii="Cambria" w:hAnsi="Cambria"/>
          <w:b/>
          <w:noProof/>
          <w:color w:val="C00000"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1026" style="width:435.75pt;height:407.25pt;visibility:visible">
            <v:imagedata r:id="rId5" o:title=""/>
          </v:shape>
        </w:pict>
      </w:r>
    </w:p>
    <w:p w:rsidR="00E4040C" w:rsidRDefault="00E4040C" w:rsidP="002C4EEC">
      <w:pPr>
        <w:ind w:left="-142"/>
        <w:jc w:val="center"/>
        <w:rPr>
          <w:rFonts w:ascii="Cambria" w:hAnsi="Cambria"/>
          <w:b/>
        </w:rPr>
      </w:pPr>
    </w:p>
    <w:p w:rsidR="00E4040C" w:rsidRDefault="00E4040C" w:rsidP="002C4EEC">
      <w:pPr>
        <w:ind w:left="-142"/>
        <w:jc w:val="center"/>
        <w:rPr>
          <w:rFonts w:ascii="Cambria" w:hAnsi="Cambria"/>
          <w:b/>
        </w:rPr>
      </w:pPr>
    </w:p>
    <w:p w:rsidR="00E4040C" w:rsidRDefault="00E4040C" w:rsidP="002C4EEC">
      <w:pPr>
        <w:ind w:left="-142"/>
        <w:jc w:val="center"/>
        <w:rPr>
          <w:rFonts w:ascii="Cambria" w:hAnsi="Cambria"/>
          <w:b/>
        </w:rPr>
      </w:pPr>
    </w:p>
    <w:p w:rsidR="00E4040C" w:rsidRPr="00634CCE" w:rsidRDefault="00E4040C" w:rsidP="002C4EEC">
      <w:pPr>
        <w:jc w:val="center"/>
        <w:rPr>
          <w:rFonts w:ascii="Arial" w:hAnsi="Arial" w:cs="Arial"/>
          <w:b/>
          <w:sz w:val="28"/>
          <w:szCs w:val="28"/>
        </w:rPr>
      </w:pPr>
      <w:r w:rsidRPr="00634CCE">
        <w:rPr>
          <w:rFonts w:ascii="Arial" w:hAnsi="Arial" w:cs="Arial"/>
          <w:b/>
          <w:sz w:val="28"/>
          <w:szCs w:val="28"/>
        </w:rPr>
        <w:t>2018 год</w:t>
      </w:r>
    </w:p>
    <w:p w:rsidR="00E4040C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44"/>
          <w:szCs w:val="44"/>
        </w:rPr>
      </w:pPr>
    </w:p>
    <w:p w:rsidR="00E4040C" w:rsidRPr="00496A14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С 1 января 2018 года введена новая мера социальной поддержки семей с детьми – </w:t>
      </w:r>
      <w:r w:rsidRPr="00496A14">
        <w:rPr>
          <w:rFonts w:ascii="Arial" w:hAnsi="Arial" w:cs="Arial"/>
          <w:b/>
          <w:color w:val="FF0000"/>
          <w:sz w:val="44"/>
          <w:szCs w:val="44"/>
        </w:rPr>
        <w:t>выплата семьям при рождении (усыновлении) первого ребенка.</w:t>
      </w:r>
    </w:p>
    <w:p w:rsidR="00E4040C" w:rsidRPr="00355886" w:rsidRDefault="00E4040C" w:rsidP="002C4EEC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44"/>
          <w:szCs w:val="44"/>
        </w:rPr>
      </w:pPr>
    </w:p>
    <w:p w:rsidR="00E4040C" w:rsidRPr="00355886" w:rsidRDefault="00E4040C" w:rsidP="002C4EEC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44"/>
          <w:szCs w:val="44"/>
        </w:rPr>
      </w:pPr>
    </w:p>
    <w:p w:rsidR="00E4040C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496A14">
        <w:rPr>
          <w:rFonts w:ascii="Arial" w:hAnsi="Arial" w:cs="Arial"/>
          <w:sz w:val="44"/>
          <w:szCs w:val="44"/>
        </w:rPr>
        <w:t xml:space="preserve">Выплата производится </w:t>
      </w:r>
      <w:r w:rsidRPr="00355886">
        <w:rPr>
          <w:rFonts w:ascii="Arial" w:hAnsi="Arial" w:cs="Arial"/>
          <w:color w:val="000000"/>
          <w:sz w:val="44"/>
          <w:szCs w:val="44"/>
        </w:rPr>
        <w:t xml:space="preserve"> ежемесячно с месяца рождения ребенка до 1,5 лет</w:t>
      </w:r>
    </w:p>
    <w:p w:rsidR="00E4040C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44"/>
          <w:szCs w:val="44"/>
        </w:rPr>
      </w:pPr>
    </w:p>
    <w:p w:rsidR="00E4040C" w:rsidRPr="00355886" w:rsidRDefault="00E4040C" w:rsidP="002C4EEC">
      <w:pPr>
        <w:shd w:val="clear" w:color="auto" w:fill="FFFFFF"/>
        <w:spacing w:line="270" w:lineRule="atLeast"/>
        <w:jc w:val="both"/>
        <w:rPr>
          <w:rFonts w:ascii="Arial" w:hAnsi="Arial" w:cs="Arial"/>
          <w:color w:val="000000"/>
          <w:sz w:val="44"/>
          <w:szCs w:val="44"/>
        </w:rPr>
      </w:pPr>
    </w:p>
    <w:p w:rsidR="00E4040C" w:rsidRPr="00355886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355886">
        <w:rPr>
          <w:rFonts w:ascii="Arial" w:hAnsi="Arial" w:cs="Arial"/>
          <w:color w:val="000000"/>
          <w:sz w:val="44"/>
          <w:szCs w:val="44"/>
        </w:rPr>
        <w:t xml:space="preserve">Размер </w:t>
      </w:r>
      <w:r w:rsidRPr="00634CCE">
        <w:rPr>
          <w:rFonts w:ascii="Arial" w:hAnsi="Arial" w:cs="Arial"/>
          <w:b/>
          <w:color w:val="FF0000"/>
          <w:sz w:val="44"/>
          <w:szCs w:val="44"/>
        </w:rPr>
        <w:t>ежемесячной выплаты</w:t>
      </w:r>
      <w:r w:rsidRPr="00355886">
        <w:rPr>
          <w:rFonts w:ascii="Arial" w:hAnsi="Arial" w:cs="Arial"/>
          <w:color w:val="000000"/>
          <w:sz w:val="44"/>
          <w:szCs w:val="44"/>
        </w:rPr>
        <w:t xml:space="preserve"> в Пензенской области </w:t>
      </w:r>
      <w:r>
        <w:rPr>
          <w:rFonts w:ascii="Arial" w:hAnsi="Arial" w:cs="Arial"/>
          <w:color w:val="000000"/>
          <w:sz w:val="44"/>
          <w:szCs w:val="44"/>
        </w:rPr>
        <w:t>составляет</w:t>
      </w:r>
    </w:p>
    <w:p w:rsidR="00E4040C" w:rsidRPr="00355886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355886">
        <w:rPr>
          <w:rFonts w:ascii="Arial" w:hAnsi="Arial" w:cs="Arial"/>
          <w:b/>
          <w:i/>
          <w:color w:val="FF0000"/>
          <w:sz w:val="44"/>
          <w:szCs w:val="44"/>
        </w:rPr>
        <w:t>9 470</w:t>
      </w:r>
      <w:r w:rsidRPr="00355886">
        <w:rPr>
          <w:rFonts w:ascii="Arial" w:hAnsi="Arial" w:cs="Arial"/>
          <w:color w:val="000000"/>
          <w:sz w:val="44"/>
          <w:szCs w:val="44"/>
        </w:rPr>
        <w:t xml:space="preserve"> рублей.</w:t>
      </w:r>
    </w:p>
    <w:p w:rsidR="00E4040C" w:rsidRPr="00355886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1819A2">
        <w:rPr>
          <w:rFonts w:ascii="Cambria" w:hAnsi="Cambria"/>
          <w:b/>
          <w:noProof/>
          <w:color w:val="7030A0"/>
          <w:sz w:val="44"/>
          <w:szCs w:val="44"/>
        </w:rPr>
        <w:pict>
          <v:shape id="Рисунок 1" o:spid="_x0000_i1026" type="#_x0000_t75" alt="18042287" style="width:295.5pt;height:214.5pt;visibility:visible">
            <v:imagedata r:id="rId6" o:title=""/>
          </v:shape>
        </w:pict>
      </w:r>
    </w:p>
    <w:p w:rsidR="00E4040C" w:rsidRPr="00355886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44"/>
          <w:szCs w:val="44"/>
        </w:rPr>
      </w:pPr>
    </w:p>
    <w:p w:rsidR="00E4040C" w:rsidRPr="00355886" w:rsidRDefault="00E4040C" w:rsidP="002C4EEC">
      <w:pPr>
        <w:shd w:val="clear" w:color="auto" w:fill="FFFFFF"/>
        <w:spacing w:line="270" w:lineRule="atLeast"/>
        <w:jc w:val="both"/>
        <w:rPr>
          <w:rFonts w:ascii="Tahoma" w:hAnsi="Tahoma" w:cs="Tahoma"/>
          <w:color w:val="000000"/>
          <w:sz w:val="44"/>
          <w:szCs w:val="44"/>
        </w:rPr>
      </w:pPr>
    </w:p>
    <w:p w:rsidR="00E4040C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355886">
        <w:rPr>
          <w:rFonts w:ascii="Arial" w:hAnsi="Arial" w:cs="Arial"/>
          <w:color w:val="000000"/>
          <w:sz w:val="44"/>
          <w:szCs w:val="44"/>
        </w:rPr>
        <w:t>Новая ежемесячная выплата выплачива</w:t>
      </w:r>
      <w:r>
        <w:rPr>
          <w:rFonts w:ascii="Arial" w:hAnsi="Arial" w:cs="Arial"/>
          <w:color w:val="000000"/>
          <w:sz w:val="44"/>
          <w:szCs w:val="44"/>
        </w:rPr>
        <w:t>ется</w:t>
      </w:r>
      <w:r w:rsidRPr="00355886">
        <w:rPr>
          <w:rFonts w:ascii="Arial" w:hAnsi="Arial" w:cs="Arial"/>
          <w:color w:val="000000"/>
          <w:sz w:val="44"/>
          <w:szCs w:val="44"/>
        </w:rPr>
        <w:t xml:space="preserve"> </w:t>
      </w:r>
      <w:r>
        <w:rPr>
          <w:rFonts w:ascii="Arial" w:hAnsi="Arial" w:cs="Arial"/>
          <w:color w:val="000000"/>
          <w:sz w:val="44"/>
          <w:szCs w:val="44"/>
        </w:rPr>
        <w:t xml:space="preserve">в том случае, если </w:t>
      </w:r>
      <w:r w:rsidRPr="00355886">
        <w:rPr>
          <w:rFonts w:ascii="Arial" w:hAnsi="Arial" w:cs="Arial"/>
          <w:color w:val="000000"/>
          <w:sz w:val="44"/>
          <w:szCs w:val="44"/>
        </w:rPr>
        <w:t xml:space="preserve"> </w:t>
      </w:r>
      <w:r w:rsidRPr="00496A14">
        <w:rPr>
          <w:rFonts w:ascii="Arial" w:hAnsi="Arial" w:cs="Arial"/>
          <w:b/>
          <w:i/>
          <w:color w:val="FF0000"/>
          <w:sz w:val="44"/>
          <w:szCs w:val="44"/>
        </w:rPr>
        <w:t>ребен</w:t>
      </w:r>
      <w:r>
        <w:rPr>
          <w:rFonts w:ascii="Arial" w:hAnsi="Arial" w:cs="Arial"/>
          <w:b/>
          <w:i/>
          <w:color w:val="FF0000"/>
          <w:sz w:val="44"/>
          <w:szCs w:val="44"/>
        </w:rPr>
        <w:t>ок рожден,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44"/>
          <w:szCs w:val="44"/>
        </w:rPr>
        <w:t xml:space="preserve"> начиная </w:t>
      </w:r>
      <w:r w:rsidRPr="00496A14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:rsidR="00E4040C" w:rsidRPr="00355886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496A14">
        <w:rPr>
          <w:rFonts w:ascii="Arial" w:hAnsi="Arial" w:cs="Arial"/>
          <w:b/>
          <w:color w:val="FF0000"/>
          <w:sz w:val="44"/>
          <w:szCs w:val="44"/>
        </w:rPr>
        <w:t>с 1 января 2018 года</w:t>
      </w:r>
      <w:r w:rsidRPr="00496A14">
        <w:rPr>
          <w:rFonts w:ascii="Arial" w:hAnsi="Arial" w:cs="Arial"/>
          <w:sz w:val="44"/>
          <w:szCs w:val="44"/>
        </w:rPr>
        <w:t>.</w:t>
      </w:r>
    </w:p>
    <w:p w:rsidR="00E4040C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</w:p>
    <w:p w:rsidR="00E4040C" w:rsidRPr="00634CCE" w:rsidRDefault="00E4040C" w:rsidP="002C4EE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D81078">
        <w:rPr>
          <w:rFonts w:ascii="Arial" w:hAnsi="Arial" w:cs="Arial"/>
          <w:b/>
          <w:color w:val="FF0000"/>
          <w:sz w:val="44"/>
          <w:szCs w:val="44"/>
          <w:u w:val="single"/>
        </w:rPr>
        <w:t>Право</w:t>
      </w:r>
      <w:r w:rsidRPr="00634CCE">
        <w:rPr>
          <w:rFonts w:ascii="Arial" w:hAnsi="Arial" w:cs="Arial"/>
          <w:color w:val="000000"/>
          <w:sz w:val="44"/>
          <w:szCs w:val="44"/>
        </w:rPr>
        <w:t xml:space="preserve"> на </w:t>
      </w:r>
      <w:r w:rsidRPr="00634CCE">
        <w:rPr>
          <w:rFonts w:ascii="Arial" w:hAnsi="Arial" w:cs="Arial"/>
          <w:sz w:val="44"/>
          <w:szCs w:val="44"/>
        </w:rPr>
        <w:t>получение ежемесячной выплаты в связи с рождением (усыновлением) первого ребенка</w:t>
      </w:r>
      <w:r w:rsidRPr="00634CCE">
        <w:rPr>
          <w:rFonts w:ascii="Arial" w:hAnsi="Arial" w:cs="Arial"/>
          <w:color w:val="000000"/>
          <w:sz w:val="44"/>
          <w:szCs w:val="44"/>
        </w:rPr>
        <w:t xml:space="preserve"> </w:t>
      </w:r>
      <w:r w:rsidRPr="00D81078">
        <w:rPr>
          <w:rFonts w:ascii="Arial" w:hAnsi="Arial" w:cs="Arial"/>
          <w:b/>
          <w:color w:val="FF0000"/>
          <w:sz w:val="44"/>
          <w:szCs w:val="44"/>
          <w:u w:val="single"/>
        </w:rPr>
        <w:t>имеют</w:t>
      </w:r>
      <w:r w:rsidRPr="00634CCE">
        <w:rPr>
          <w:rFonts w:ascii="Arial" w:hAnsi="Arial" w:cs="Arial"/>
          <w:color w:val="000000"/>
          <w:sz w:val="44"/>
          <w:szCs w:val="44"/>
        </w:rPr>
        <w:t xml:space="preserve"> граждане Российской Федерации, постоянно проживающие на территории Российской Федерации</w:t>
      </w:r>
    </w:p>
    <w:p w:rsidR="00E4040C" w:rsidRPr="00355886" w:rsidRDefault="00E4040C" w:rsidP="002C4EEC">
      <w:pPr>
        <w:shd w:val="clear" w:color="auto" w:fill="FFFFFF"/>
        <w:spacing w:line="270" w:lineRule="atLeast"/>
        <w:jc w:val="center"/>
        <w:rPr>
          <w:rFonts w:ascii="Tahoma" w:hAnsi="Tahoma" w:cs="Tahoma"/>
          <w:color w:val="000000"/>
          <w:sz w:val="44"/>
          <w:szCs w:val="44"/>
        </w:rPr>
      </w:pPr>
    </w:p>
    <w:p w:rsidR="00E4040C" w:rsidRPr="00355886" w:rsidRDefault="00E4040C" w:rsidP="002C4EEC">
      <w:pPr>
        <w:shd w:val="clear" w:color="auto" w:fill="FFFFFF"/>
        <w:spacing w:line="270" w:lineRule="atLeast"/>
        <w:jc w:val="center"/>
        <w:rPr>
          <w:rFonts w:ascii="Tahoma" w:hAnsi="Tahoma" w:cs="Tahoma"/>
          <w:color w:val="000000"/>
          <w:sz w:val="44"/>
          <w:szCs w:val="44"/>
        </w:rPr>
      </w:pPr>
    </w:p>
    <w:p w:rsidR="00E4040C" w:rsidRPr="00355886" w:rsidRDefault="00E4040C" w:rsidP="002C4EEC">
      <w:pPr>
        <w:pStyle w:val="ListParagraph"/>
        <w:shd w:val="clear" w:color="auto" w:fill="FFFFFF"/>
        <w:spacing w:line="270" w:lineRule="atLeast"/>
        <w:ind w:left="284"/>
        <w:jc w:val="both"/>
        <w:rPr>
          <w:rFonts w:ascii="Tahoma" w:hAnsi="Tahoma" w:cs="Tahoma"/>
          <w:color w:val="000000"/>
          <w:sz w:val="44"/>
          <w:szCs w:val="44"/>
        </w:rPr>
      </w:pPr>
    </w:p>
    <w:p w:rsidR="00E4040C" w:rsidRPr="00D81078" w:rsidRDefault="00E4040C" w:rsidP="002C4EEC">
      <w:pPr>
        <w:pStyle w:val="ListParagraph"/>
        <w:shd w:val="clear" w:color="auto" w:fill="FFFFFF"/>
        <w:spacing w:line="270" w:lineRule="atLeast"/>
        <w:ind w:left="360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D81078">
        <w:rPr>
          <w:rFonts w:ascii="Arial" w:hAnsi="Arial" w:cs="Arial"/>
          <w:b/>
          <w:color w:val="FF0000"/>
          <w:sz w:val="44"/>
          <w:szCs w:val="44"/>
          <w:u w:val="single"/>
        </w:rPr>
        <w:t>Условия получения выплаты:</w:t>
      </w:r>
    </w:p>
    <w:p w:rsidR="00E4040C" w:rsidRPr="00355886" w:rsidRDefault="00E4040C" w:rsidP="002C4EEC">
      <w:pPr>
        <w:shd w:val="clear" w:color="auto" w:fill="FFFFFF"/>
        <w:spacing w:line="270" w:lineRule="atLeast"/>
        <w:ind w:left="142"/>
        <w:jc w:val="both"/>
        <w:rPr>
          <w:rFonts w:ascii="Tahoma" w:hAnsi="Tahoma" w:cs="Tahoma"/>
          <w:color w:val="000000"/>
          <w:sz w:val="44"/>
          <w:szCs w:val="44"/>
        </w:rPr>
      </w:pPr>
    </w:p>
    <w:p w:rsidR="00E4040C" w:rsidRPr="00355886" w:rsidRDefault="00E4040C" w:rsidP="002C4EEC">
      <w:pPr>
        <w:shd w:val="clear" w:color="auto" w:fill="FFFFFF"/>
        <w:spacing w:line="270" w:lineRule="atLeast"/>
        <w:ind w:left="142"/>
        <w:jc w:val="both"/>
        <w:rPr>
          <w:rFonts w:ascii="Tahoma" w:hAnsi="Tahoma" w:cs="Tahoma"/>
          <w:color w:val="000000"/>
          <w:sz w:val="44"/>
          <w:szCs w:val="44"/>
        </w:rPr>
      </w:pPr>
    </w:p>
    <w:p w:rsidR="00E4040C" w:rsidRPr="00355886" w:rsidRDefault="00E4040C" w:rsidP="002C4EEC">
      <w:pPr>
        <w:numPr>
          <w:ilvl w:val="0"/>
          <w:numId w:val="1"/>
        </w:numPr>
        <w:shd w:val="clear" w:color="auto" w:fill="FFFFFF"/>
        <w:spacing w:line="270" w:lineRule="atLeast"/>
        <w:ind w:left="142" w:firstLine="0"/>
        <w:jc w:val="both"/>
        <w:rPr>
          <w:rFonts w:ascii="Tahoma" w:hAnsi="Tahoma" w:cs="Tahoma"/>
          <w:color w:val="000000"/>
          <w:sz w:val="44"/>
          <w:szCs w:val="44"/>
        </w:rPr>
      </w:pPr>
      <w:r w:rsidRPr="00355886">
        <w:rPr>
          <w:rFonts w:ascii="Arial" w:hAnsi="Arial" w:cs="Arial"/>
          <w:color w:val="000000"/>
          <w:sz w:val="44"/>
          <w:szCs w:val="44"/>
        </w:rPr>
        <w:t> ребенок должен быть рожден или усыновлен начиная с 1 января 2018 года;</w:t>
      </w:r>
    </w:p>
    <w:p w:rsidR="00E4040C" w:rsidRPr="00355886" w:rsidRDefault="00E4040C" w:rsidP="002C4EEC">
      <w:pPr>
        <w:pStyle w:val="ListParagraph"/>
        <w:ind w:left="142"/>
        <w:rPr>
          <w:rFonts w:ascii="Tahoma" w:hAnsi="Tahoma" w:cs="Tahoma"/>
          <w:color w:val="000000"/>
          <w:sz w:val="44"/>
          <w:szCs w:val="44"/>
        </w:rPr>
      </w:pPr>
    </w:p>
    <w:p w:rsidR="00E4040C" w:rsidRPr="00355886" w:rsidRDefault="00E4040C" w:rsidP="002C4EEC">
      <w:pPr>
        <w:numPr>
          <w:ilvl w:val="0"/>
          <w:numId w:val="1"/>
        </w:numPr>
        <w:shd w:val="clear" w:color="auto" w:fill="FFFFFF"/>
        <w:spacing w:line="270" w:lineRule="atLeast"/>
        <w:ind w:left="142" w:firstLine="0"/>
        <w:jc w:val="both"/>
        <w:rPr>
          <w:rFonts w:ascii="Tahoma" w:hAnsi="Tahoma" w:cs="Tahoma"/>
          <w:color w:val="000000"/>
          <w:sz w:val="44"/>
          <w:szCs w:val="44"/>
        </w:rPr>
      </w:pPr>
      <w:r w:rsidRPr="00355886">
        <w:rPr>
          <w:rFonts w:ascii="Arial" w:hAnsi="Arial" w:cs="Arial"/>
          <w:color w:val="000000"/>
          <w:sz w:val="44"/>
          <w:szCs w:val="44"/>
        </w:rPr>
        <w:t> ребенок должен быть первым в семье и являться гражданином Российской Федерации;</w:t>
      </w:r>
    </w:p>
    <w:p w:rsidR="00E4040C" w:rsidRPr="00355886" w:rsidRDefault="00E4040C" w:rsidP="002C4EEC">
      <w:pPr>
        <w:pStyle w:val="ListParagraph"/>
        <w:ind w:left="142"/>
        <w:rPr>
          <w:rFonts w:ascii="Tahoma" w:hAnsi="Tahoma" w:cs="Tahoma"/>
          <w:color w:val="000000"/>
          <w:sz w:val="44"/>
          <w:szCs w:val="44"/>
        </w:rPr>
      </w:pPr>
    </w:p>
    <w:p w:rsidR="00E4040C" w:rsidRPr="00634CCE" w:rsidRDefault="00E4040C" w:rsidP="002C4EEC">
      <w:pPr>
        <w:pStyle w:val="ListParagraph"/>
        <w:numPr>
          <w:ilvl w:val="0"/>
          <w:numId w:val="2"/>
        </w:numPr>
        <w:ind w:left="142" w:firstLine="0"/>
        <w:jc w:val="both"/>
        <w:rPr>
          <w:sz w:val="44"/>
          <w:szCs w:val="44"/>
        </w:rPr>
      </w:pPr>
      <w:r w:rsidRPr="00355886">
        <w:rPr>
          <w:rFonts w:ascii="Arial" w:hAnsi="Arial" w:cs="Arial"/>
          <w:color w:val="000000"/>
          <w:sz w:val="44"/>
          <w:szCs w:val="44"/>
        </w:rPr>
        <w:t xml:space="preserve">размер среднедушевого дохода семьи на одного человека не должен превышать 150% размера прожиточного </w:t>
      </w:r>
      <w:r w:rsidRPr="00355886">
        <w:rPr>
          <w:rFonts w:ascii="Arial" w:hAnsi="Arial" w:cs="Arial"/>
          <w:sz w:val="44"/>
          <w:szCs w:val="44"/>
        </w:rPr>
        <w:t xml:space="preserve">минимума </w:t>
      </w:r>
      <w:r w:rsidRPr="00634CCE">
        <w:rPr>
          <w:rFonts w:ascii="Arial" w:hAnsi="Arial" w:cs="Arial"/>
          <w:i/>
          <w:sz w:val="44"/>
          <w:szCs w:val="44"/>
        </w:rPr>
        <w:t>(</w:t>
      </w:r>
      <w:r w:rsidRPr="00634CCE">
        <w:rPr>
          <w:rFonts w:ascii="Arial" w:hAnsi="Arial" w:cs="Arial"/>
          <w:b/>
          <w:i/>
          <w:sz w:val="44"/>
          <w:szCs w:val="44"/>
        </w:rPr>
        <w:t>14 656,50 </w:t>
      </w:r>
      <w:r w:rsidRPr="00634CCE">
        <w:rPr>
          <w:rFonts w:ascii="Arial" w:hAnsi="Arial" w:cs="Arial"/>
          <w:i/>
          <w:sz w:val="44"/>
          <w:szCs w:val="44"/>
        </w:rPr>
        <w:t>руб.)</w:t>
      </w:r>
      <w:r w:rsidRPr="00634CCE">
        <w:rPr>
          <w:rFonts w:ascii="Arial" w:hAnsi="Arial" w:cs="Arial"/>
          <w:sz w:val="44"/>
          <w:szCs w:val="44"/>
        </w:rPr>
        <w:t xml:space="preserve"> трудоспособного населения за 2 квартал прошлого года</w:t>
      </w:r>
    </w:p>
    <w:p w:rsidR="00E4040C" w:rsidRDefault="00E4040C" w:rsidP="002C4EEC">
      <w:pPr>
        <w:pStyle w:val="ListParagraph"/>
        <w:ind w:left="142"/>
        <w:jc w:val="both"/>
        <w:rPr>
          <w:rFonts w:ascii="Arial" w:hAnsi="Arial" w:cs="Arial"/>
          <w:color w:val="000000"/>
          <w:sz w:val="44"/>
          <w:szCs w:val="44"/>
        </w:rPr>
      </w:pPr>
    </w:p>
    <w:p w:rsidR="00E4040C" w:rsidRDefault="00E4040C" w:rsidP="002C4EEC">
      <w:pPr>
        <w:pStyle w:val="Heading2"/>
        <w:spacing w:line="390" w:lineRule="atLeast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</w:p>
    <w:p w:rsidR="00E4040C" w:rsidRPr="00D81078" w:rsidRDefault="00E4040C" w:rsidP="002C4EEC">
      <w:pPr>
        <w:pStyle w:val="Heading2"/>
        <w:spacing w:line="390" w:lineRule="atLeast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D81078">
        <w:rPr>
          <w:rFonts w:ascii="Arial" w:hAnsi="Arial" w:cs="Arial"/>
          <w:b/>
          <w:color w:val="FF0000"/>
          <w:sz w:val="44"/>
          <w:szCs w:val="44"/>
          <w:u w:val="single"/>
        </w:rPr>
        <w:t>Документы:</w:t>
      </w:r>
    </w:p>
    <w:p w:rsidR="00E4040C" w:rsidRPr="00355886" w:rsidRDefault="00E4040C" w:rsidP="002C4EEC">
      <w:pPr>
        <w:rPr>
          <w:sz w:val="44"/>
          <w:szCs w:val="44"/>
        </w:rPr>
      </w:pPr>
    </w:p>
    <w:p w:rsidR="00E4040C" w:rsidRPr="00355886" w:rsidRDefault="00E4040C" w:rsidP="002C4EEC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44"/>
          <w:szCs w:val="44"/>
        </w:rPr>
      </w:pPr>
      <w:r w:rsidRPr="00355886">
        <w:rPr>
          <w:rFonts w:ascii="Arial" w:hAnsi="Arial" w:cs="Arial"/>
          <w:sz w:val="44"/>
          <w:szCs w:val="44"/>
        </w:rPr>
        <w:t>Заявление о назначении выплаты</w:t>
      </w:r>
    </w:p>
    <w:p w:rsidR="00E4040C" w:rsidRPr="00355886" w:rsidRDefault="00E4040C" w:rsidP="002C4EEC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44"/>
          <w:szCs w:val="44"/>
        </w:rPr>
      </w:pPr>
      <w:r w:rsidRPr="00355886">
        <w:rPr>
          <w:rFonts w:ascii="Arial" w:hAnsi="Arial" w:cs="Arial"/>
          <w:sz w:val="44"/>
          <w:szCs w:val="44"/>
        </w:rPr>
        <w:t>Свидетельство о рождении</w:t>
      </w:r>
      <w:r>
        <w:rPr>
          <w:rFonts w:ascii="Arial" w:hAnsi="Arial" w:cs="Arial"/>
          <w:sz w:val="44"/>
          <w:szCs w:val="44"/>
        </w:rPr>
        <w:t xml:space="preserve"> ребенка</w:t>
      </w:r>
    </w:p>
    <w:p w:rsidR="00E4040C" w:rsidRPr="00355886" w:rsidRDefault="00E4040C" w:rsidP="002C4EEC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44"/>
          <w:szCs w:val="44"/>
        </w:rPr>
      </w:pPr>
      <w:r w:rsidRPr="00355886">
        <w:rPr>
          <w:rFonts w:ascii="Arial" w:hAnsi="Arial" w:cs="Arial"/>
          <w:sz w:val="44"/>
          <w:szCs w:val="44"/>
        </w:rPr>
        <w:t>Информация о расчетном счете в банке</w:t>
      </w:r>
    </w:p>
    <w:p w:rsidR="00E4040C" w:rsidRPr="00355886" w:rsidRDefault="00E4040C" w:rsidP="002C4EEC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44"/>
          <w:szCs w:val="44"/>
        </w:rPr>
      </w:pPr>
      <w:r w:rsidRPr="00355886">
        <w:rPr>
          <w:rFonts w:ascii="Arial" w:hAnsi="Arial" w:cs="Arial"/>
          <w:sz w:val="44"/>
          <w:szCs w:val="44"/>
        </w:rPr>
        <w:t>Справка о доходах каждого члена семьи за 12 месяцев предшествующих обращению</w:t>
      </w:r>
    </w:p>
    <w:p w:rsidR="00E4040C" w:rsidRPr="00355886" w:rsidRDefault="00E4040C" w:rsidP="002C4EEC">
      <w:pPr>
        <w:ind w:left="300"/>
        <w:rPr>
          <w:rFonts w:ascii="Arial" w:hAnsi="Arial" w:cs="Arial"/>
          <w:sz w:val="44"/>
          <w:szCs w:val="44"/>
        </w:rPr>
      </w:pPr>
    </w:p>
    <w:p w:rsidR="00E4040C" w:rsidRDefault="00E4040C" w:rsidP="002C4EEC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D81078">
        <w:rPr>
          <w:rFonts w:ascii="Arial" w:hAnsi="Arial" w:cs="Arial"/>
          <w:b/>
          <w:color w:val="FF0000"/>
          <w:sz w:val="44"/>
          <w:szCs w:val="44"/>
          <w:u w:val="single"/>
        </w:rPr>
        <w:t>В состав семьи</w:t>
      </w:r>
      <w:r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: </w:t>
      </w:r>
    </w:p>
    <w:p w:rsidR="00E4040C" w:rsidRPr="00D81078" w:rsidRDefault="00E4040C" w:rsidP="002C4EEC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D81078"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 </w:t>
      </w:r>
    </w:p>
    <w:p w:rsidR="00E4040C" w:rsidRDefault="00E4040C" w:rsidP="002C4EEC">
      <w:pPr>
        <w:jc w:val="center"/>
        <w:rPr>
          <w:rFonts w:ascii="Arial" w:hAnsi="Arial" w:cs="Arial"/>
          <w:sz w:val="44"/>
          <w:szCs w:val="44"/>
        </w:rPr>
      </w:pPr>
      <w:r w:rsidRPr="00D81078"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включаются </w:t>
      </w:r>
      <w:r w:rsidRPr="00A45994">
        <w:rPr>
          <w:rFonts w:ascii="Arial" w:hAnsi="Arial" w:cs="Arial"/>
          <w:sz w:val="44"/>
          <w:szCs w:val="44"/>
        </w:rPr>
        <w:t>родители (усыновители)</w:t>
      </w:r>
      <w:r>
        <w:rPr>
          <w:rFonts w:ascii="Arial" w:hAnsi="Arial" w:cs="Arial"/>
          <w:sz w:val="44"/>
          <w:szCs w:val="44"/>
        </w:rPr>
        <w:t xml:space="preserve">, супруги родителей несовершеннолетних детей и </w:t>
      </w:r>
      <w:r w:rsidRPr="00355886">
        <w:rPr>
          <w:rFonts w:ascii="Arial" w:hAnsi="Arial" w:cs="Arial"/>
          <w:sz w:val="44"/>
          <w:szCs w:val="44"/>
        </w:rPr>
        <w:t>несовершеннолетние дети</w:t>
      </w:r>
      <w:r>
        <w:rPr>
          <w:rFonts w:ascii="Arial" w:hAnsi="Arial" w:cs="Arial"/>
          <w:sz w:val="44"/>
          <w:szCs w:val="44"/>
        </w:rPr>
        <w:t xml:space="preserve"> </w:t>
      </w:r>
    </w:p>
    <w:p w:rsidR="00E4040C" w:rsidRPr="00355886" w:rsidRDefault="00E4040C" w:rsidP="002C4EE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  <w:u w:val="single"/>
        </w:rPr>
        <w:t>н</w:t>
      </w:r>
      <w:r w:rsidRPr="00D81078">
        <w:rPr>
          <w:rFonts w:ascii="Arial" w:hAnsi="Arial" w:cs="Arial"/>
          <w:b/>
          <w:color w:val="FF0000"/>
          <w:sz w:val="44"/>
          <w:szCs w:val="44"/>
          <w:u w:val="single"/>
        </w:rPr>
        <w:t>е включа</w:t>
      </w:r>
      <w:r>
        <w:rPr>
          <w:rFonts w:ascii="Arial" w:hAnsi="Arial" w:cs="Arial"/>
          <w:b/>
          <w:color w:val="FF0000"/>
          <w:sz w:val="44"/>
          <w:szCs w:val="44"/>
          <w:u w:val="single"/>
        </w:rPr>
        <w:t>ются</w:t>
      </w:r>
      <w:r w:rsidRPr="00D81078">
        <w:rPr>
          <w:rFonts w:ascii="Arial" w:hAnsi="Arial" w:cs="Arial"/>
          <w:b/>
          <w:color w:val="FF0000"/>
          <w:sz w:val="44"/>
          <w:szCs w:val="44"/>
        </w:rPr>
        <w:t xml:space="preserve">      </w:t>
      </w:r>
      <w:r w:rsidRPr="00355886">
        <w:rPr>
          <w:rFonts w:ascii="Arial" w:hAnsi="Arial" w:cs="Arial"/>
          <w:sz w:val="44"/>
          <w:szCs w:val="44"/>
        </w:rPr>
        <w:t>лица, отбывающие наказание, проходящие принудительное лечение, лишен</w:t>
      </w:r>
      <w:r>
        <w:rPr>
          <w:rFonts w:ascii="Arial" w:hAnsi="Arial" w:cs="Arial"/>
          <w:sz w:val="44"/>
          <w:szCs w:val="44"/>
        </w:rPr>
        <w:t>ные родительских прав, находящиеся на полном государственном обеспечении.</w:t>
      </w:r>
    </w:p>
    <w:p w:rsidR="00E4040C" w:rsidRDefault="00E4040C" w:rsidP="002C4EEC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i/>
          <w:color w:val="000000"/>
        </w:rPr>
      </w:pPr>
    </w:p>
    <w:p w:rsidR="00E4040C" w:rsidRDefault="00E4040C" w:rsidP="002C4EEC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i/>
          <w:color w:val="000000"/>
        </w:rPr>
      </w:pPr>
    </w:p>
    <w:p w:rsidR="00E4040C" w:rsidRDefault="00E4040C" w:rsidP="002C4EEC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i/>
          <w:color w:val="000000"/>
        </w:rPr>
      </w:pPr>
    </w:p>
    <w:p w:rsidR="00E4040C" w:rsidRDefault="00E4040C" w:rsidP="002C4EEC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i/>
          <w:color w:val="000000"/>
        </w:rPr>
      </w:pPr>
    </w:p>
    <w:p w:rsidR="00E4040C" w:rsidRPr="00D81078" w:rsidRDefault="00E4040C" w:rsidP="002C4EEC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D81078">
        <w:rPr>
          <w:rFonts w:ascii="Arial" w:hAnsi="Arial" w:cs="Arial"/>
          <w:b/>
          <w:bCs/>
          <w:color w:val="FF0000"/>
          <w:sz w:val="40"/>
          <w:szCs w:val="40"/>
        </w:rPr>
        <w:t>Заявление</w:t>
      </w:r>
      <w:r w:rsidRPr="00D81078">
        <w:rPr>
          <w:rFonts w:ascii="Arial" w:hAnsi="Arial" w:cs="Arial"/>
          <w:bCs/>
          <w:sz w:val="40"/>
          <w:szCs w:val="40"/>
        </w:rPr>
        <w:t xml:space="preserve"> о назначении ежемесячной выплаты на первенца подается </w:t>
      </w:r>
      <w:r w:rsidRPr="00D81078">
        <w:rPr>
          <w:rFonts w:ascii="Arial" w:hAnsi="Arial" w:cs="Arial"/>
          <w:b/>
          <w:bCs/>
          <w:color w:val="FF0000"/>
          <w:sz w:val="40"/>
          <w:szCs w:val="40"/>
        </w:rPr>
        <w:t xml:space="preserve">в органы социальной защиты населения по месту жительства  или МФЦ </w:t>
      </w:r>
    </w:p>
    <w:p w:rsidR="00E4040C" w:rsidRPr="002C4EEC" w:rsidRDefault="00E4040C" w:rsidP="002C4EEC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Cs/>
          <w:i/>
          <w:color w:val="000000"/>
          <w:sz w:val="44"/>
          <w:szCs w:val="44"/>
        </w:rPr>
      </w:pPr>
    </w:p>
    <w:p w:rsidR="00E4040C" w:rsidRPr="0067065A" w:rsidRDefault="00E4040C" w:rsidP="002C4EE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67065A">
        <w:rPr>
          <w:rFonts w:ascii="Times New Roman" w:hAnsi="Times New Roman"/>
          <w:b/>
          <w:sz w:val="27"/>
          <w:szCs w:val="27"/>
        </w:rPr>
        <w:t>СВЕДЕНИЯ</w:t>
      </w:r>
    </w:p>
    <w:p w:rsidR="00E4040C" w:rsidRDefault="00E4040C" w:rsidP="002C4EEC">
      <w:pPr>
        <w:tabs>
          <w:tab w:val="left" w:pos="180"/>
        </w:tabs>
        <w:ind w:right="-108"/>
        <w:jc w:val="center"/>
        <w:rPr>
          <w:b/>
          <w:bCs/>
          <w:sz w:val="27"/>
          <w:szCs w:val="27"/>
        </w:rPr>
      </w:pPr>
      <w:r w:rsidRPr="00E71E4B">
        <w:rPr>
          <w:b/>
          <w:bCs/>
          <w:sz w:val="27"/>
          <w:szCs w:val="27"/>
        </w:rPr>
        <w:t>о месте на</w:t>
      </w:r>
      <w:r>
        <w:rPr>
          <w:b/>
          <w:bCs/>
          <w:sz w:val="27"/>
          <w:szCs w:val="27"/>
        </w:rPr>
        <w:t>хождения, контактных телефонах</w:t>
      </w:r>
      <w:r w:rsidRPr="00E71E4B">
        <w:rPr>
          <w:b/>
          <w:bCs/>
          <w:sz w:val="27"/>
          <w:szCs w:val="27"/>
        </w:rPr>
        <w:t xml:space="preserve"> </w:t>
      </w:r>
    </w:p>
    <w:p w:rsidR="00E4040C" w:rsidRDefault="00E4040C" w:rsidP="002C4EEC">
      <w:pPr>
        <w:tabs>
          <w:tab w:val="left" w:pos="180"/>
        </w:tabs>
        <w:ind w:right="-108"/>
        <w:jc w:val="center"/>
        <w:rPr>
          <w:b/>
          <w:bCs/>
          <w:sz w:val="27"/>
          <w:szCs w:val="27"/>
        </w:rPr>
      </w:pPr>
      <w:r w:rsidRPr="00E71E4B">
        <w:rPr>
          <w:b/>
          <w:bCs/>
          <w:sz w:val="27"/>
          <w:szCs w:val="27"/>
        </w:rPr>
        <w:t>органов</w:t>
      </w:r>
      <w:r>
        <w:rPr>
          <w:b/>
          <w:bCs/>
          <w:sz w:val="27"/>
          <w:szCs w:val="27"/>
        </w:rPr>
        <w:t xml:space="preserve"> социальной защиты</w:t>
      </w:r>
    </w:p>
    <w:p w:rsidR="00E4040C" w:rsidRPr="002C4EEC" w:rsidRDefault="00E4040C" w:rsidP="002C4EEC">
      <w:pPr>
        <w:tabs>
          <w:tab w:val="left" w:pos="180"/>
        </w:tabs>
        <w:ind w:right="-108"/>
        <w:jc w:val="center"/>
        <w:rPr>
          <w:b/>
          <w:bCs/>
          <w:sz w:val="12"/>
          <w:szCs w:val="12"/>
        </w:rPr>
      </w:pPr>
    </w:p>
    <w:tbl>
      <w:tblPr>
        <w:tblW w:w="9426" w:type="dxa"/>
        <w:jc w:val="center"/>
        <w:tblInd w:w="-13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4557"/>
        <w:gridCol w:w="4348"/>
      </w:tblGrid>
      <w:tr w:rsidR="00E4040C" w:rsidRPr="003A194A" w:rsidTr="004C689B">
        <w:trPr>
          <w:trHeight w:val="48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защиты населения г. Заречного        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442960, Пензенская область,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Заречный, ул. Комсомольская,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т. 8841-2-6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E4040C" w:rsidRPr="00B3515B" w:rsidTr="004C689B">
        <w:trPr>
          <w:trHeight w:val="72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Администрации г. Кузнецка         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B3515B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442530, Пензенская область,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Кузнецк, ул. Ленина, 201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т. 8841-57-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Башмаковского района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442060, Пензенская область,        </w:t>
            </w:r>
            <w:r w:rsidRPr="003A194A">
              <w:br/>
              <w:t xml:space="preserve">р.п. </w:t>
            </w:r>
            <w:smartTag w:uri="urn:schemas-microsoft-com:office:smarttags" w:element="PersonName">
              <w:r w:rsidRPr="003A194A">
                <w:t>Башмаково</w:t>
              </w:r>
            </w:smartTag>
            <w:r w:rsidRPr="003A194A">
              <w:t xml:space="preserve">, ул. 8 Марта, 5                     </w:t>
            </w:r>
            <w:r w:rsidRPr="003A194A">
              <w:br/>
              <w:t xml:space="preserve">т. 8841-43-4-11-73                  </w:t>
            </w:r>
          </w:p>
        </w:tc>
      </w:tr>
      <w:tr w:rsidR="00E4040C" w:rsidRPr="003A194A" w:rsidTr="004C689B">
        <w:trPr>
          <w:trHeight w:val="72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Бековского района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442940, Пензенская область,        </w:t>
            </w:r>
            <w:r w:rsidRPr="003A194A">
              <w:br/>
              <w:t xml:space="preserve">р.п. Беково, ул. Советская, 25  </w:t>
            </w:r>
            <w:r>
              <w:t xml:space="preserve">                </w:t>
            </w:r>
            <w:r>
              <w:br/>
              <w:t>т. 8841-41-2-18</w:t>
            </w:r>
            <w:r w:rsidRPr="003A194A">
              <w:t>-</w:t>
            </w:r>
            <w:r>
              <w:t>82</w:t>
            </w:r>
            <w:r w:rsidRPr="003A194A">
              <w:t xml:space="preserve">                 </w:t>
            </w:r>
          </w:p>
        </w:tc>
      </w:tr>
      <w:tr w:rsidR="00E4040C" w:rsidRPr="00B3515B" w:rsidTr="004C689B">
        <w:trPr>
          <w:trHeight w:val="72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Белинского района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B3515B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442250, Пензенская область,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smartTag w:uri="urn:schemas-microsoft-com:office:smarttags" w:element="PersonName"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>Белинский</w:t>
              </w:r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, ул. Белинского, 3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т. 8841-53-2-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Бессоновского района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442780, Пензенская область,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с. Бессоновка, ул. Комсомольская,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Б/6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т. 8841-40-2-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4040C" w:rsidRPr="003A194A" w:rsidTr="004C689B">
        <w:trPr>
          <w:trHeight w:val="72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Вадинского района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442170, Пензенская область,        </w:t>
            </w:r>
            <w:r w:rsidRPr="003A194A">
              <w:br/>
              <w:t xml:space="preserve">с. Вадинск, пл. Ленина, 1          </w:t>
            </w:r>
            <w:r w:rsidRPr="003A194A">
              <w:br/>
              <w:t>т. 8841-42-2-13-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Городищенского района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442310, Пензенская область,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Городище, ул. Комсомольская, 42      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т. 8841-58-3-1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40C" w:rsidRPr="003A194A" w:rsidTr="004C689B">
        <w:trPr>
          <w:trHeight w:val="384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Земетчинского района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  <w:jc w:val="both"/>
            </w:pPr>
            <w:r w:rsidRPr="003A194A">
              <w:t xml:space="preserve">442000, Пензенская область,      </w:t>
            </w:r>
            <w:r>
              <w:t xml:space="preserve">  </w:t>
            </w:r>
            <w:r>
              <w:br/>
              <w:t>р.п. Земетчино, пл. Победы, 4</w:t>
            </w:r>
            <w:r w:rsidRPr="003A194A">
              <w:t xml:space="preserve">                      </w:t>
            </w:r>
            <w:r w:rsidRPr="003A194A">
              <w:br/>
              <w:t>т.8841-55-2-19-97</w:t>
            </w:r>
          </w:p>
        </w:tc>
      </w:tr>
      <w:tr w:rsidR="00E4040C" w:rsidRPr="003A194A" w:rsidTr="004C689B">
        <w:trPr>
          <w:trHeight w:val="562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Иссинского района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442710, Пензенская область,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р.п. Исса, ул.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нская, 21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т. 8841-44-2-11-85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охраны труда Администрации Каменского района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442246, Пензенская область,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martTag w:uri="urn:schemas-microsoft-com:office:smarttags" w:element="PersonName">
              <w:smartTagPr>
                <w:attr w:name="ProductID" w:val="г. Каменка"/>
              </w:smartTagPr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>г. Каменка</w:t>
              </w:r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, ул. Сув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орова, 15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т. 8841-56-2-38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martTag w:uri="urn:schemas-microsoft-com:office:smarttags" w:element="PersonName"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>Камешкир</w:t>
              </w:r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>
              <w:t>442450</w:t>
            </w:r>
            <w:r w:rsidRPr="003A194A">
              <w:t xml:space="preserve">, Пензенская область,        </w:t>
            </w:r>
            <w:r w:rsidRPr="003A194A">
              <w:br/>
              <w:t>с. Р</w:t>
            </w:r>
            <w:r>
              <w:t xml:space="preserve">усский </w:t>
            </w:r>
            <w:smartTag w:uri="urn:schemas-microsoft-com:office:smarttags" w:element="PersonName">
              <w:r>
                <w:t>Камешкир</w:t>
              </w:r>
            </w:smartTag>
            <w:r>
              <w:t>, ул. Радищева, 9</w:t>
            </w:r>
            <w:r w:rsidRPr="003A194A">
              <w:t xml:space="preserve">                    </w:t>
            </w:r>
            <w:r w:rsidRPr="003A194A">
              <w:br/>
              <w:t xml:space="preserve">т. 8841-45-2-13-37  </w:t>
            </w:r>
          </w:p>
        </w:tc>
      </w:tr>
      <w:tr w:rsidR="00E4040C" w:rsidRPr="003A194A" w:rsidTr="004C689B">
        <w:trPr>
          <w:trHeight w:val="72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Колышлейского района           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442830, Пензенская область,        </w:t>
            </w:r>
            <w:r w:rsidRPr="003A194A">
              <w:br/>
              <w:t xml:space="preserve">р.п. Колышлей, ул. </w:t>
            </w:r>
            <w:r>
              <w:t xml:space="preserve">Терешкина, 18   </w:t>
            </w:r>
            <w:r>
              <w:br/>
              <w:t>т. 8841-46-2-14</w:t>
            </w:r>
            <w:r w:rsidRPr="003A194A">
              <w:t>-</w:t>
            </w:r>
            <w:r>
              <w:t>85</w:t>
            </w:r>
            <w:r w:rsidRPr="003A194A">
              <w:t xml:space="preserve">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Кузнецкого района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442530, Пензенская область,        </w:t>
            </w:r>
            <w:r w:rsidRPr="003A194A">
              <w:br/>
              <w:t>г. Кузнецк, ул. Комсомо</w:t>
            </w:r>
            <w:r>
              <w:t xml:space="preserve">льская, 51      </w:t>
            </w:r>
            <w:r>
              <w:br/>
              <w:t>т. 8841-57-3-07-86</w:t>
            </w:r>
            <w:r w:rsidRPr="003A194A">
              <w:t xml:space="preserve"> 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Лопатинского района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442550, Пензенская область,        </w:t>
            </w:r>
            <w:r w:rsidRPr="003A194A">
              <w:br/>
              <w:t xml:space="preserve">с. Лопатино, ул. Пионерская, 12    </w:t>
            </w:r>
            <w:r w:rsidRPr="003A194A">
              <w:br/>
              <w:t xml:space="preserve">т. 8841-48-2-11-85  </w:t>
            </w:r>
          </w:p>
        </w:tc>
      </w:tr>
      <w:tr w:rsidR="00E4040C" w:rsidRPr="003A194A" w:rsidTr="002C4EEC">
        <w:trPr>
          <w:trHeight w:val="269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Лунинского района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442730, Пензенская область,        </w:t>
            </w:r>
            <w:r w:rsidRPr="003A194A">
              <w:br/>
              <w:t xml:space="preserve">р.п. Лунино, ул. Советская, 40  </w:t>
            </w:r>
            <w:r>
              <w:t xml:space="preserve">   </w:t>
            </w:r>
            <w:r>
              <w:br/>
              <w:t>т. 8841-61-3</w:t>
            </w:r>
            <w:r w:rsidRPr="003A194A">
              <w:t>-15-21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Малосердобинского района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442844, Пензенская область,        </w:t>
            </w:r>
            <w:r w:rsidRPr="003A194A">
              <w:br/>
            </w:r>
            <w:smartTag w:uri="urn:schemas-microsoft-com:office:smarttags" w:element="PersonName">
              <w:smartTagPr>
                <w:attr w:name="ProductID" w:val="с. М. Сердоба"/>
              </w:smartTagPr>
              <w:r w:rsidRPr="003A194A">
                <w:t>с. М. Сердоба</w:t>
              </w:r>
            </w:smartTag>
            <w:r w:rsidRPr="003A194A">
              <w:t xml:space="preserve">, ул. </w:t>
            </w:r>
            <w:r>
              <w:t>Ленинская,</w:t>
            </w:r>
            <w:r w:rsidRPr="003A194A">
              <w:t xml:space="preserve"> 49      </w:t>
            </w:r>
            <w:r w:rsidRPr="003A194A">
              <w:br/>
              <w:t>т. 8841-62-2-18-45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охраны труда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Мокшанского района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442370, Пензенская область,        </w:t>
            </w:r>
            <w:r w:rsidRPr="003A194A">
              <w:br/>
              <w:t>р.п. Мокшан, ул. По</w:t>
            </w:r>
            <w:r>
              <w:t xml:space="preserve">целуева, 8      </w:t>
            </w:r>
            <w:r>
              <w:br/>
              <w:t>т. 8841-50-2-27-07</w:t>
            </w:r>
            <w:r w:rsidRPr="003A194A">
              <w:t xml:space="preserve"> 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охраны труда Администрации Наровчатского района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442630, Пензенская область,        </w:t>
            </w:r>
            <w:r w:rsidRPr="003A194A">
              <w:br/>
              <w:t xml:space="preserve">с. Наровчат, ул. Советская, 16                  </w:t>
            </w:r>
            <w:r w:rsidRPr="003A194A">
              <w:br/>
              <w:t>т. 8841-63-2-14-</w:t>
            </w:r>
          </w:p>
        </w:tc>
      </w:tr>
      <w:tr w:rsidR="00E4040C" w:rsidRPr="003A194A" w:rsidTr="004C689B">
        <w:trPr>
          <w:trHeight w:val="72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Неверкинского района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442480, Пензенская область,        </w:t>
            </w:r>
            <w:r w:rsidRPr="003A194A">
              <w:br/>
              <w:t xml:space="preserve">с. Неверкино, ул. Куйбышева, 9                   </w:t>
            </w:r>
            <w:r w:rsidRPr="003A194A">
              <w:br/>
              <w:t xml:space="preserve">т. 8841-64-2-14-85          </w:t>
            </w:r>
          </w:p>
        </w:tc>
      </w:tr>
      <w:tr w:rsidR="00E4040C" w:rsidRPr="003A194A" w:rsidTr="004C689B">
        <w:trPr>
          <w:trHeight w:val="72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Нижнеломовского района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442150, Пензенская область,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г. Н. Ломов, пл. Советская,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т. 8841-54-4-4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40C" w:rsidRPr="003A194A" w:rsidTr="004C689B">
        <w:trPr>
          <w:trHeight w:val="72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охраны труда Администрации Никольского района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442680, Пензенская область,        </w:t>
            </w:r>
            <w:r w:rsidRPr="003A194A">
              <w:br/>
              <w:t xml:space="preserve">г. Никольск, ул. Московская, 2                  </w:t>
            </w:r>
            <w:r w:rsidRPr="003A194A">
              <w:br/>
              <w:t>т. 8841-65-4-</w:t>
            </w:r>
            <w:r>
              <w:t>39</w:t>
            </w:r>
            <w:r w:rsidRPr="003A194A">
              <w:t>-</w:t>
            </w:r>
            <w:r>
              <w:t>66</w:t>
            </w:r>
          </w:p>
        </w:tc>
      </w:tr>
      <w:tr w:rsidR="00E4040C" w:rsidRPr="003A194A" w:rsidTr="004C689B">
        <w:trPr>
          <w:trHeight w:val="8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Пачелмского района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442100, Пензенская область,        </w:t>
            </w:r>
            <w:r w:rsidRPr="003A194A">
              <w:br/>
              <w:t xml:space="preserve">р.п. Пачелма, ул. Драгунова, 2                   </w:t>
            </w:r>
            <w:r w:rsidRPr="003A194A">
              <w:br/>
              <w:t>т. 8841-52-2-1</w:t>
            </w:r>
            <w:r>
              <w:t>7</w:t>
            </w:r>
            <w:r w:rsidRPr="003A194A">
              <w:t>-</w:t>
            </w:r>
            <w:r>
              <w:t>39</w:t>
            </w:r>
            <w:r w:rsidRPr="003A194A">
              <w:t xml:space="preserve">    </w:t>
            </w:r>
          </w:p>
        </w:tc>
      </w:tr>
      <w:tr w:rsidR="00E4040C" w:rsidRPr="003A194A" w:rsidTr="004C689B">
        <w:trPr>
          <w:trHeight w:val="72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 Пензенского района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>
              <w:t>442400</w:t>
            </w:r>
            <w:r w:rsidRPr="003A194A">
              <w:t xml:space="preserve">, Пензенская область, </w:t>
            </w:r>
            <w:r>
              <w:t xml:space="preserve">       </w:t>
            </w:r>
            <w:r>
              <w:br/>
              <w:t>с. Кондоль, ул. Осипова, 46</w:t>
            </w:r>
            <w:r w:rsidRPr="003A194A">
              <w:t xml:space="preserve">       </w:t>
            </w:r>
            <w:r w:rsidRPr="003A194A">
              <w:br/>
              <w:t>т. 8841-47-</w:t>
            </w:r>
            <w:r>
              <w:t>5</w:t>
            </w:r>
            <w:r w:rsidRPr="003A194A">
              <w:t>-5</w:t>
            </w:r>
            <w:r>
              <w:t>0</w:t>
            </w:r>
            <w:r w:rsidRPr="003A194A">
              <w:t>-</w:t>
            </w:r>
            <w:r>
              <w:t>36</w:t>
            </w:r>
            <w:r w:rsidRPr="003A194A">
              <w:t xml:space="preserve">  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Сердобского района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>
              <w:t>442895</w:t>
            </w:r>
            <w:r w:rsidRPr="003A194A">
              <w:t xml:space="preserve">, Пензенская область,        </w:t>
            </w:r>
            <w:r w:rsidRPr="003A194A">
              <w:br/>
              <w:t xml:space="preserve">г. Сердобск, ул. Ленина, 90     </w:t>
            </w:r>
            <w:r>
              <w:t xml:space="preserve">                </w:t>
            </w:r>
            <w:r>
              <w:br/>
              <w:t>т. 8841-67-2-11</w:t>
            </w:r>
            <w:r w:rsidRPr="003A194A">
              <w:t>-</w:t>
            </w:r>
            <w:r>
              <w:t xml:space="preserve">69 </w:t>
            </w:r>
          </w:p>
        </w:tc>
      </w:tr>
      <w:tr w:rsidR="00E4040C" w:rsidRPr="00931DE4" w:rsidTr="004C689B">
        <w:trPr>
          <w:trHeight w:val="84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охраны труда Администрации  Сосновоборского района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931DE4" w:rsidRDefault="00E4040C" w:rsidP="004C689B">
            <w:pPr>
              <w:tabs>
                <w:tab w:val="left" w:pos="180"/>
              </w:tabs>
            </w:pPr>
            <w:r w:rsidRPr="003A194A">
              <w:t>442570, Пе</w:t>
            </w:r>
            <w:r>
              <w:t xml:space="preserve">нзенская область,        </w:t>
            </w:r>
            <w:r>
              <w:br/>
              <w:t>р.п.</w:t>
            </w:r>
            <w:r w:rsidRPr="003A194A">
              <w:t>Сосновоборск, ул. Комсомольская, 52а</w:t>
            </w:r>
            <w:r>
              <w:t xml:space="preserve">   </w:t>
            </w:r>
            <w:r w:rsidRPr="003A194A">
              <w:t xml:space="preserve">т. 8841-68-2-14-85 </w:t>
            </w:r>
          </w:p>
        </w:tc>
      </w:tr>
      <w:tr w:rsidR="00E4040C" w:rsidRPr="003A194A" w:rsidTr="004C689B">
        <w:trPr>
          <w:trHeight w:val="72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защиты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и охраны труда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Спасского  района           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>442600, Пензенская област</w:t>
            </w:r>
            <w:r>
              <w:t xml:space="preserve">ь,        </w:t>
            </w:r>
            <w:r>
              <w:br/>
              <w:t>г. Спасск, ул. Советская</w:t>
            </w:r>
            <w:r w:rsidRPr="003A194A">
              <w:t xml:space="preserve">, </w:t>
            </w:r>
            <w:r>
              <w:t xml:space="preserve">24          </w:t>
            </w:r>
            <w:r>
              <w:br/>
              <w:t>т. 8841-51-3</w:t>
            </w:r>
            <w:r w:rsidRPr="003A194A">
              <w:t xml:space="preserve">-24-43 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Тамалинского района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>442900, Пензенская обла</w:t>
            </w:r>
            <w:r>
              <w:t xml:space="preserve">сть,        </w:t>
            </w:r>
            <w:r>
              <w:br/>
              <w:t xml:space="preserve">р.п. </w:t>
            </w:r>
            <w:r w:rsidRPr="003A194A">
              <w:t xml:space="preserve">Тамала, ул. </w:t>
            </w:r>
            <w:r>
              <w:t>Школьная</w:t>
            </w:r>
            <w:r w:rsidRPr="003A194A">
              <w:t xml:space="preserve">, </w:t>
            </w:r>
            <w:r>
              <w:t>2</w:t>
            </w:r>
            <w:r w:rsidRPr="003A194A">
              <w:t xml:space="preserve">   </w:t>
            </w:r>
            <w:r w:rsidRPr="003A194A">
              <w:br/>
              <w:t>т. 8841-69-2-1</w:t>
            </w:r>
            <w:r>
              <w:t>0</w:t>
            </w:r>
            <w:r w:rsidRPr="003A194A">
              <w:t>-</w:t>
            </w:r>
            <w:r>
              <w:t>85</w:t>
            </w:r>
            <w:r w:rsidRPr="003A194A">
              <w:t xml:space="preserve">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 Шемышейского района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tabs>
                <w:tab w:val="left" w:pos="180"/>
              </w:tabs>
            </w:pPr>
            <w:r w:rsidRPr="003A194A">
              <w:t xml:space="preserve">442430, Пензенская область,        </w:t>
            </w:r>
            <w:r w:rsidRPr="003A194A">
              <w:br/>
              <w:t xml:space="preserve">р.п. </w:t>
            </w:r>
            <w:smartTag w:uri="urn:schemas-microsoft-com:office:smarttags" w:element="PersonName">
              <w:r w:rsidRPr="003A194A">
                <w:t>Шемышейка</w:t>
              </w:r>
            </w:smartTag>
            <w:r w:rsidRPr="003A194A">
              <w:t xml:space="preserve">, ул. Ленина, 32     </w:t>
            </w:r>
            <w:r w:rsidRPr="003A194A">
              <w:br/>
              <w:t>т</w:t>
            </w:r>
            <w:r>
              <w:t>. 8841-59-2-13</w:t>
            </w:r>
            <w:r w:rsidRPr="003A194A">
              <w:t>-</w:t>
            </w:r>
            <w:r>
              <w:t>53</w:t>
            </w:r>
            <w:r w:rsidRPr="003A194A">
              <w:t xml:space="preserve">    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Пензы            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0008, г"/>
              </w:smartTagPr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 xml:space="preserve">440008, </w:t>
              </w:r>
              <w:smartTag w:uri="urn:schemas-microsoft-com:office:smarttags" w:element="PersonName">
                <w:smartTagPr>
                  <w:attr w:name="ProductID" w:val="г. Пенза"/>
                </w:smartTagPr>
                <w:r w:rsidRPr="003A194A">
                  <w:rPr>
                    <w:rFonts w:ascii="Times New Roman" w:hAnsi="Times New Roman" w:cs="Times New Roman"/>
                    <w:sz w:val="24"/>
                    <w:szCs w:val="24"/>
                  </w:rPr>
                  <w:t>г</w:t>
                </w:r>
              </w:smartTag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>Пенза</w:t>
              </w:r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, ул. Ставского, 9           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т. 8841-2-54-38-33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управления по Железнодорожному району  г. Пензы         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0600, г"/>
              </w:smartTagPr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 xml:space="preserve">440600, </w:t>
              </w:r>
              <w:smartTag w:uri="urn:schemas-microsoft-com:office:smarttags" w:element="PersonName">
                <w:smartTagPr>
                  <w:attr w:name="ProductID" w:val="г. Пенза"/>
                </w:smartTagPr>
                <w:r w:rsidRPr="003A194A">
                  <w:rPr>
                    <w:rFonts w:ascii="Times New Roman" w:hAnsi="Times New Roman" w:cs="Times New Roman"/>
                    <w:sz w:val="24"/>
                    <w:szCs w:val="24"/>
                  </w:rPr>
                  <w:t>г</w:t>
                </w:r>
              </w:smartTag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>Пенза</w:t>
              </w:r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Московская, 110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т. 8841-2-5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</w:tr>
      <w:tr w:rsidR="00E4040C" w:rsidRPr="003A194A" w:rsidTr="004C689B">
        <w:trPr>
          <w:trHeight w:val="48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управления по Ленинскому району г. Пензы            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0008, г"/>
              </w:smartTagPr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 xml:space="preserve">440008, </w:t>
              </w:r>
              <w:smartTag w:uri="urn:schemas-microsoft-com:office:smarttags" w:element="PersonName">
                <w:smartTagPr>
                  <w:attr w:name="ProductID" w:val="г. Пенза"/>
                </w:smartTagPr>
                <w:r w:rsidRPr="003A194A">
                  <w:rPr>
                    <w:rFonts w:ascii="Times New Roman" w:hAnsi="Times New Roman" w:cs="Times New Roman"/>
                    <w:sz w:val="24"/>
                    <w:szCs w:val="24"/>
                  </w:rPr>
                  <w:t>г</w:t>
                </w:r>
              </w:smartTag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>Пенза</w:t>
              </w:r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, ул. Ставского,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т. 8841-2-54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управления по Первомайскому району г. Пензы            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0052, г"/>
              </w:smartTagPr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 xml:space="preserve">440052, </w:t>
              </w:r>
              <w:smartTag w:uri="urn:schemas-microsoft-com:office:smarttags" w:element="PersonName">
                <w:smartTagPr>
                  <w:attr w:name="ProductID" w:val="г. Пенза"/>
                </w:smartTagPr>
                <w:r w:rsidRPr="003A194A">
                  <w:rPr>
                    <w:rFonts w:ascii="Times New Roman" w:hAnsi="Times New Roman" w:cs="Times New Roman"/>
                    <w:sz w:val="24"/>
                    <w:szCs w:val="24"/>
                  </w:rPr>
                  <w:t>г</w:t>
                </w:r>
              </w:smartTag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>Пенза</w:t>
              </w:r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, ул. Куйбышева, 14а         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т. 8841-2-52-1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E4040C" w:rsidRPr="003A194A" w:rsidTr="004C689B">
        <w:trPr>
          <w:trHeight w:val="600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управления по Октябрьскому району г. Пензы                       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40C" w:rsidRPr="003A194A" w:rsidRDefault="00E4040C" w:rsidP="004C6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0008, г"/>
              </w:smartTagPr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 xml:space="preserve">440008, </w:t>
              </w:r>
              <w:smartTag w:uri="urn:schemas-microsoft-com:office:smarttags" w:element="PersonName">
                <w:smartTagPr>
                  <w:attr w:name="ProductID" w:val="г. Пенза"/>
                </w:smartTagPr>
                <w:r w:rsidRPr="003A194A">
                  <w:rPr>
                    <w:rFonts w:ascii="Times New Roman" w:hAnsi="Times New Roman" w:cs="Times New Roman"/>
                    <w:sz w:val="24"/>
                    <w:szCs w:val="24"/>
                  </w:rPr>
                  <w:t>г</w:t>
                </w:r>
              </w:smartTag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3A194A">
                <w:rPr>
                  <w:rFonts w:ascii="Times New Roman" w:hAnsi="Times New Roman" w:cs="Times New Roman"/>
                  <w:sz w:val="24"/>
                  <w:szCs w:val="24"/>
                </w:rPr>
                <w:t>Пенза</w:t>
              </w:r>
            </w:smartTag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br/>
              <w:t>т. 8841-2-92-9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1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E4040C" w:rsidRDefault="00E4040C"/>
    <w:sectPr w:rsidR="00E4040C" w:rsidSect="002C4EEC">
      <w:pgSz w:w="11906" w:h="16838"/>
      <w:pgMar w:top="993" w:right="1558" w:bottom="1134" w:left="1560" w:header="708" w:footer="708" w:gutter="0"/>
      <w:pgBorders w:offsetFrom="page">
        <w:top w:val="creaturesInsects" w:sz="20" w:space="24" w:color="auto"/>
        <w:left w:val="creaturesInsects" w:sz="20" w:space="24" w:color="auto"/>
        <w:bottom w:val="creaturesInsects" w:sz="20" w:space="24" w:color="auto"/>
        <w:right w:val="creaturesInsec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ADF"/>
    <w:multiLevelType w:val="multilevel"/>
    <w:tmpl w:val="CA8858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92C72"/>
    <w:multiLevelType w:val="hybridMultilevel"/>
    <w:tmpl w:val="833CFAA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B721B3A"/>
    <w:multiLevelType w:val="hybridMultilevel"/>
    <w:tmpl w:val="15F485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EC"/>
    <w:rsid w:val="001819A2"/>
    <w:rsid w:val="002C4EEC"/>
    <w:rsid w:val="00355886"/>
    <w:rsid w:val="003A194A"/>
    <w:rsid w:val="00496A14"/>
    <w:rsid w:val="004C689B"/>
    <w:rsid w:val="00634CCE"/>
    <w:rsid w:val="0067065A"/>
    <w:rsid w:val="007D1E6C"/>
    <w:rsid w:val="008F26F1"/>
    <w:rsid w:val="00931DE4"/>
    <w:rsid w:val="00A45994"/>
    <w:rsid w:val="00B3515B"/>
    <w:rsid w:val="00B41668"/>
    <w:rsid w:val="00D649DC"/>
    <w:rsid w:val="00D81078"/>
    <w:rsid w:val="00DA39FF"/>
    <w:rsid w:val="00E2499E"/>
    <w:rsid w:val="00E4040C"/>
    <w:rsid w:val="00E7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E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4EEC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4EE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C4EEC"/>
    <w:pPr>
      <w:ind w:left="708"/>
    </w:pPr>
  </w:style>
  <w:style w:type="paragraph" w:styleId="NormalWeb">
    <w:name w:val="Normal (Web)"/>
    <w:basedOn w:val="Normal"/>
    <w:uiPriority w:val="99"/>
    <w:rsid w:val="002C4EE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4E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E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1211</Words>
  <Characters>6903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Semis-va</cp:lastModifiedBy>
  <cp:revision>3</cp:revision>
  <cp:lastPrinted>2018-01-10T11:09:00Z</cp:lastPrinted>
  <dcterms:created xsi:type="dcterms:W3CDTF">2018-01-10T10:57:00Z</dcterms:created>
  <dcterms:modified xsi:type="dcterms:W3CDTF">2018-01-10T11:10:00Z</dcterms:modified>
</cp:coreProperties>
</file>